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54123" w14:textId="77777777" w:rsidR="00A961FD" w:rsidRDefault="00FF443A" w:rsidP="002A642D">
      <w:pPr>
        <w:jc w:val="center"/>
        <w:rPr>
          <w:b/>
          <w:u w:val="single"/>
        </w:rPr>
      </w:pPr>
      <w:r w:rsidRPr="00FF443A">
        <w:rPr>
          <w:b/>
          <w:u w:val="single"/>
        </w:rPr>
        <w:t>Statement of Purpose</w:t>
      </w:r>
    </w:p>
    <w:p w14:paraId="672A6659" w14:textId="77777777" w:rsidR="00A00860" w:rsidRDefault="00A00860" w:rsidP="002A642D">
      <w:pPr>
        <w:jc w:val="center"/>
        <w:rPr>
          <w:b/>
          <w:u w:val="single"/>
        </w:rPr>
      </w:pPr>
    </w:p>
    <w:p w14:paraId="0A37501D" w14:textId="77777777" w:rsidR="00FF443A" w:rsidRDefault="00FF443A" w:rsidP="0080128C"/>
    <w:p w14:paraId="785E42F7" w14:textId="77777777" w:rsidR="00FF443A" w:rsidRDefault="00FF443A" w:rsidP="0080128C">
      <w:r>
        <w:t>The official objectives of LCCC as stated on the Memorandum of Association are:-</w:t>
      </w:r>
    </w:p>
    <w:p w14:paraId="5DAB6C7B" w14:textId="77777777" w:rsidR="00FF443A" w:rsidRDefault="00FF443A" w:rsidP="0080128C"/>
    <w:p w14:paraId="352A87AC" w14:textId="77777777" w:rsidR="00FF443A" w:rsidRDefault="00FF443A" w:rsidP="0080128C">
      <w:r>
        <w:t>To provide facilities in the interest of social welfare for the advancement of education, the preservation of health and recreation or other leisure time activities within the object of improving the quality of life of people in the Larne area without distinction of age, sex, race, political or religious opinion.</w:t>
      </w:r>
    </w:p>
    <w:p w14:paraId="02EB378F" w14:textId="77777777" w:rsidR="00FF443A" w:rsidRDefault="00FF443A" w:rsidP="0080128C"/>
    <w:p w14:paraId="02A155D0" w14:textId="77777777" w:rsidR="00FF443A" w:rsidRDefault="00FF443A" w:rsidP="0080128C">
      <w:r>
        <w:t>LCCC was established in 1994 to meet the identified needs within the local Antiville Estate and throughout the borough of Larne. It is managed by a Voluntary Management Committee and is a company Limite</w:t>
      </w:r>
      <w:r w:rsidR="006929F8">
        <w:t>d by Guarantee with Charitable S</w:t>
      </w:r>
      <w:r>
        <w:t>tatus.</w:t>
      </w:r>
    </w:p>
    <w:p w14:paraId="6A05A809" w14:textId="77777777" w:rsidR="00FF443A" w:rsidRDefault="00FF443A" w:rsidP="0080128C"/>
    <w:p w14:paraId="6E8F5140" w14:textId="77777777" w:rsidR="00FF443A" w:rsidRPr="002A642D" w:rsidRDefault="00FF443A" w:rsidP="0080128C">
      <w:pPr>
        <w:rPr>
          <w:b/>
        </w:rPr>
      </w:pPr>
      <w:r w:rsidRPr="002A642D">
        <w:rPr>
          <w:b/>
        </w:rPr>
        <w:t>Mission Statement</w:t>
      </w:r>
    </w:p>
    <w:p w14:paraId="5A39BBE3" w14:textId="77777777" w:rsidR="00FF443A" w:rsidRPr="00726AAF" w:rsidRDefault="00FF443A" w:rsidP="0080128C">
      <w:pPr>
        <w:rPr>
          <w:b/>
          <w:sz w:val="28"/>
          <w:szCs w:val="28"/>
          <w:u w:val="single"/>
        </w:rPr>
      </w:pPr>
    </w:p>
    <w:p w14:paraId="2EA3E5B0" w14:textId="77777777" w:rsidR="00EE2156" w:rsidRPr="00726AAF" w:rsidRDefault="00EE2156" w:rsidP="00EE2156">
      <w:pPr>
        <w:rPr>
          <w:rFonts w:ascii="Calibri" w:hAnsi="Calibri" w:cs="Calibri"/>
          <w:b/>
          <w:sz w:val="28"/>
          <w:szCs w:val="28"/>
          <w:lang w:eastAsia="en-GB"/>
        </w:rPr>
      </w:pPr>
      <w:r w:rsidRPr="00726AAF">
        <w:rPr>
          <w:rFonts w:ascii="Calibri" w:hAnsi="Calibri" w:cs="Calibri"/>
          <w:b/>
          <w:sz w:val="28"/>
          <w:szCs w:val="28"/>
          <w:lang w:eastAsia="en-GB"/>
        </w:rPr>
        <w:t>To provide high quality services that effectively respond to the needs of the Larne community.</w:t>
      </w:r>
    </w:p>
    <w:p w14:paraId="41C8F396" w14:textId="77777777" w:rsidR="00A961FD" w:rsidRPr="002A642D" w:rsidRDefault="00A961FD" w:rsidP="00A961FD">
      <w:pPr>
        <w:rPr>
          <w:b/>
        </w:rPr>
      </w:pPr>
    </w:p>
    <w:p w14:paraId="6D1CD435" w14:textId="77777777" w:rsidR="002A642D" w:rsidRDefault="002A642D" w:rsidP="00A961FD">
      <w:pPr>
        <w:rPr>
          <w:b/>
        </w:rPr>
      </w:pPr>
      <w:r w:rsidRPr="002A642D">
        <w:rPr>
          <w:b/>
        </w:rPr>
        <w:t>Opening Times</w:t>
      </w:r>
    </w:p>
    <w:p w14:paraId="72A3D3EC" w14:textId="77777777" w:rsidR="002A642D" w:rsidRDefault="002A642D" w:rsidP="00A961FD">
      <w:pPr>
        <w:rPr>
          <w:b/>
        </w:rPr>
      </w:pPr>
    </w:p>
    <w:p w14:paraId="53362B19" w14:textId="406185A0" w:rsidR="002A642D" w:rsidRDefault="005C461C" w:rsidP="00A961FD">
      <w:r w:rsidRPr="00726AAF">
        <w:rPr>
          <w:b/>
          <w:bCs w:val="0"/>
        </w:rPr>
        <w:t>C</w:t>
      </w:r>
      <w:r w:rsidR="002A642D" w:rsidRPr="00726AAF">
        <w:rPr>
          <w:b/>
          <w:bCs w:val="0"/>
        </w:rPr>
        <w:t>hildren</w:t>
      </w:r>
      <w:r w:rsidRPr="00726AAF">
        <w:rPr>
          <w:b/>
          <w:bCs w:val="0"/>
        </w:rPr>
        <w:t>’</w:t>
      </w:r>
      <w:r w:rsidR="002A642D" w:rsidRPr="00726AAF">
        <w:rPr>
          <w:b/>
          <w:bCs w:val="0"/>
        </w:rPr>
        <w:t xml:space="preserve">s </w:t>
      </w:r>
      <w:r w:rsidRPr="00726AAF">
        <w:rPr>
          <w:b/>
          <w:bCs w:val="0"/>
        </w:rPr>
        <w:t>Project’s</w:t>
      </w:r>
      <w:r w:rsidR="002A642D">
        <w:t xml:space="preserve"> are open from 7.30am until 6.00pm Monday to Thursday, Friday 7.30am-5.30pm.</w:t>
      </w:r>
    </w:p>
    <w:p w14:paraId="2B615705" w14:textId="6C0A3BBD" w:rsidR="005C461C" w:rsidRDefault="005C461C" w:rsidP="00A961FD">
      <w:r w:rsidRPr="00726AAF">
        <w:rPr>
          <w:b/>
          <w:bCs w:val="0"/>
        </w:rPr>
        <w:t xml:space="preserve">Larne Crisis </w:t>
      </w:r>
      <w:r w:rsidR="00EE2156" w:rsidRPr="00726AAF">
        <w:rPr>
          <w:b/>
          <w:bCs w:val="0"/>
        </w:rPr>
        <w:t>A</w:t>
      </w:r>
      <w:r w:rsidRPr="00726AAF">
        <w:rPr>
          <w:b/>
          <w:bCs w:val="0"/>
        </w:rPr>
        <w:t>ccommodation</w:t>
      </w:r>
      <w:r>
        <w:t xml:space="preserve"> 9.30am-1.30pm Monday-Friday</w:t>
      </w:r>
      <w:r>
        <w:br/>
      </w:r>
      <w:r w:rsidRPr="00726AAF">
        <w:rPr>
          <w:b/>
          <w:bCs w:val="0"/>
        </w:rPr>
        <w:t>Community Connections</w:t>
      </w:r>
      <w:r>
        <w:t xml:space="preserve"> 1.30pm-3.30pm Monday-Friday</w:t>
      </w:r>
      <w:r>
        <w:br/>
      </w:r>
      <w:r w:rsidRPr="00726AAF">
        <w:rPr>
          <w:b/>
          <w:bCs w:val="0"/>
        </w:rPr>
        <w:t>Senior’s Projects</w:t>
      </w:r>
      <w:r>
        <w:t xml:space="preserve"> </w:t>
      </w:r>
      <w:r w:rsidR="00005152">
        <w:t>– 9am-1pm Monday-Friday</w:t>
      </w:r>
      <w:r w:rsidR="0041749B">
        <w:br/>
      </w:r>
      <w:r w:rsidR="0041749B" w:rsidRPr="00726AAF">
        <w:rPr>
          <w:b/>
          <w:bCs w:val="0"/>
        </w:rPr>
        <w:t>Main Office</w:t>
      </w:r>
      <w:r w:rsidR="0041749B">
        <w:t xml:space="preserve"> – 9.30-2.30 Monday-Friday</w:t>
      </w:r>
    </w:p>
    <w:p w14:paraId="52226027" w14:textId="04453981" w:rsidR="009B73FA" w:rsidRPr="003405F9" w:rsidRDefault="002A642D" w:rsidP="00A961FD">
      <w:r>
        <w:br/>
      </w:r>
      <w:r w:rsidR="301169B8">
        <w:t>The main contact number is</w:t>
      </w:r>
      <w:r w:rsidR="007577FD">
        <w:t>:</w:t>
      </w:r>
      <w:r w:rsidR="301169B8">
        <w:t xml:space="preserve"> 028 28273362</w:t>
      </w:r>
      <w:r>
        <w:br/>
      </w:r>
      <w:r w:rsidR="007577FD">
        <w:t>Operations</w:t>
      </w:r>
      <w:r w:rsidR="301169B8">
        <w:t xml:space="preserve"> Manager -07935218115</w:t>
      </w:r>
      <w:r>
        <w:br/>
      </w:r>
      <w:r w:rsidR="301169B8">
        <w:t>Children</w:t>
      </w:r>
      <w:r w:rsidR="002B6534">
        <w:t>’</w:t>
      </w:r>
      <w:r w:rsidR="301169B8">
        <w:t>s Projects Manager – 07704012770</w:t>
      </w:r>
      <w:r>
        <w:br/>
      </w:r>
      <w:r w:rsidR="301169B8">
        <w:t>Senior</w:t>
      </w:r>
      <w:r w:rsidR="002B6534">
        <w:t>’</w:t>
      </w:r>
      <w:r w:rsidR="301169B8">
        <w:t xml:space="preserve">s Projects Manager -07730482888 </w:t>
      </w:r>
      <w:r>
        <w:br/>
      </w:r>
      <w:r w:rsidR="301169B8">
        <w:t>Community Projects Manager - 07809904505</w:t>
      </w:r>
      <w:r>
        <w:br/>
      </w:r>
      <w:r>
        <w:br/>
      </w:r>
      <w:r w:rsidR="301169B8">
        <w:t xml:space="preserve">Email:- </w:t>
      </w:r>
      <w:r w:rsidR="009B73FA">
        <w:t>info@larneccc.org.uk</w:t>
      </w:r>
      <w:r>
        <w:br/>
      </w:r>
      <w:r w:rsidR="301169B8">
        <w:t>Find us on Facebook: www.facebook.com/larnecommunitycarecentre.</w:t>
      </w:r>
    </w:p>
    <w:p w14:paraId="36437B56" w14:textId="77777777" w:rsidR="009B73FA" w:rsidRDefault="009B73FA" w:rsidP="00A961FD">
      <w:pPr>
        <w:rPr>
          <w:b/>
        </w:rPr>
      </w:pPr>
    </w:p>
    <w:p w14:paraId="780E4A1E" w14:textId="77777777" w:rsidR="009B73FA" w:rsidRDefault="009B73FA" w:rsidP="00A961FD">
      <w:pPr>
        <w:rPr>
          <w:b/>
        </w:rPr>
      </w:pPr>
    </w:p>
    <w:p w14:paraId="6AF976BA" w14:textId="55DF7166" w:rsidR="002A642D" w:rsidRDefault="002A642D" w:rsidP="00A961FD">
      <w:pPr>
        <w:rPr>
          <w:b/>
        </w:rPr>
      </w:pPr>
      <w:r w:rsidRPr="002A642D">
        <w:rPr>
          <w:b/>
        </w:rPr>
        <w:t>Fee Structure</w:t>
      </w:r>
    </w:p>
    <w:p w14:paraId="6A1F0175" w14:textId="41836E11" w:rsidR="002A642D" w:rsidRDefault="002A642D" w:rsidP="00A961FD">
      <w:r>
        <w:rPr>
          <w:b/>
        </w:rPr>
        <w:br/>
      </w:r>
      <w:r w:rsidR="009016C3">
        <w:t>Day Nursery - £</w:t>
      </w:r>
      <w:r w:rsidR="003405F9">
        <w:t>2</w:t>
      </w:r>
      <w:r w:rsidR="00DC342C">
        <w:t>5</w:t>
      </w:r>
      <w:r w:rsidRPr="002A642D">
        <w:t xml:space="preserve"> per </w:t>
      </w:r>
      <w:r w:rsidR="003405F9">
        <w:t>session</w:t>
      </w:r>
    </w:p>
    <w:p w14:paraId="49A8DBD9" w14:textId="77777777" w:rsidR="00CA12FC" w:rsidRDefault="00CA12FC" w:rsidP="00A961FD"/>
    <w:p w14:paraId="266DF4D0" w14:textId="12405927" w:rsidR="002A642D" w:rsidRDefault="002A642D" w:rsidP="00A961FD">
      <w:r>
        <w:t>Pre-School - £1</w:t>
      </w:r>
      <w:r w:rsidR="007577FD">
        <w:t>4 for 2 day group</w:t>
      </w:r>
      <w:r>
        <w:t>/£</w:t>
      </w:r>
      <w:r w:rsidR="007577FD">
        <w:t>21</w:t>
      </w:r>
      <w:r>
        <w:t xml:space="preserve"> </w:t>
      </w:r>
      <w:r w:rsidR="004E1AD3">
        <w:t>3 day group</w:t>
      </w:r>
    </w:p>
    <w:p w14:paraId="64F08268" w14:textId="4BF5A636" w:rsidR="002A642D" w:rsidRDefault="009016C3" w:rsidP="00A961FD">
      <w:r>
        <w:lastRenderedPageBreak/>
        <w:t xml:space="preserve">Afterschools - </w:t>
      </w:r>
    </w:p>
    <w:p w14:paraId="35F1442A" w14:textId="4F37B05D" w:rsidR="002A642D" w:rsidRDefault="009016C3" w:rsidP="00A961FD">
      <w:r>
        <w:t>£1</w:t>
      </w:r>
      <w:r w:rsidR="1DAACD5B">
        <w:t>6.50</w:t>
      </w:r>
      <w:r w:rsidR="002A642D">
        <w:t xml:space="preserve"> per day for the first child</w:t>
      </w:r>
      <w:r>
        <w:t xml:space="preserve"> (term time)</w:t>
      </w:r>
      <w:r>
        <w:br/>
        <w:t>£1</w:t>
      </w:r>
      <w:r w:rsidR="7474E3DE">
        <w:t>4.50</w:t>
      </w:r>
      <w:r w:rsidR="002A642D">
        <w:t xml:space="preserve"> per day for second and other children (term time)</w:t>
      </w:r>
    </w:p>
    <w:p w14:paraId="6191A8E2" w14:textId="0ED78FDC" w:rsidR="002A642D" w:rsidRDefault="009016C3" w:rsidP="00A961FD">
      <w:r>
        <w:t xml:space="preserve"> £</w:t>
      </w:r>
      <w:r w:rsidR="78300478">
        <w:t>30</w:t>
      </w:r>
      <w:r w:rsidR="002A642D">
        <w:t xml:space="preserve"> per day for the first chil</w:t>
      </w:r>
      <w:r>
        <w:t>d (Holidays, full day)</w:t>
      </w:r>
      <w:r>
        <w:br/>
        <w:t xml:space="preserve"> £</w:t>
      </w:r>
      <w:r w:rsidR="43F6DF2B">
        <w:t>28</w:t>
      </w:r>
      <w:r w:rsidR="002A642D">
        <w:t xml:space="preserve"> per day for second and other children (Holidays, full day)</w:t>
      </w:r>
    </w:p>
    <w:p w14:paraId="0E27B00A" w14:textId="77777777" w:rsidR="002A642D" w:rsidRDefault="002A642D" w:rsidP="00A961FD"/>
    <w:p w14:paraId="56061D1A" w14:textId="77777777" w:rsidR="002A642D" w:rsidRPr="002A642D" w:rsidRDefault="002A642D" w:rsidP="00A961FD">
      <w:pPr>
        <w:rPr>
          <w:b/>
        </w:rPr>
      </w:pPr>
      <w:r w:rsidRPr="002A642D">
        <w:rPr>
          <w:b/>
        </w:rPr>
        <w:t>Registration</w:t>
      </w:r>
    </w:p>
    <w:p w14:paraId="5056E662" w14:textId="1139B663" w:rsidR="002A642D" w:rsidRDefault="002A642D" w:rsidP="00A00860">
      <w:r>
        <w:t xml:space="preserve">We are registered </w:t>
      </w:r>
      <w:r w:rsidR="00A00860">
        <w:t>with the Northern Health and Soc</w:t>
      </w:r>
      <w:r>
        <w:t>ial Care Trust and our Registration number is NO817. Any querie</w:t>
      </w:r>
      <w:r w:rsidR="00A00860">
        <w:t xml:space="preserve">s phone early years team on 028 </w:t>
      </w:r>
      <w:r>
        <w:t>9331</w:t>
      </w:r>
      <w:r w:rsidR="00A00860">
        <w:t xml:space="preserve"> </w:t>
      </w:r>
      <w:r>
        <w:t xml:space="preserve">5112. </w:t>
      </w:r>
      <w:r>
        <w:br/>
        <w:t xml:space="preserve">The trust </w:t>
      </w:r>
      <w:r w:rsidR="623216CE">
        <w:t>inspects</w:t>
      </w:r>
      <w:r>
        <w:t xml:space="preserve"> our service annually within the </w:t>
      </w:r>
      <w:r w:rsidR="00A00860">
        <w:t>Standards for childminding and d</w:t>
      </w:r>
      <w:r>
        <w:t>ay</w:t>
      </w:r>
      <w:r w:rsidR="24146082">
        <w:t>-</w:t>
      </w:r>
      <w:r>
        <w:t>care. We are given an inspection report which is available for parents. It will also be available online on the HSC Trusts website.</w:t>
      </w:r>
    </w:p>
    <w:p w14:paraId="60061E4C" w14:textId="77777777" w:rsidR="002A642D" w:rsidRDefault="002A642D" w:rsidP="00A961FD"/>
    <w:p w14:paraId="30F01D03" w14:textId="77777777" w:rsidR="002A642D" w:rsidRPr="002A642D" w:rsidRDefault="002A642D" w:rsidP="00A961FD">
      <w:pPr>
        <w:rPr>
          <w:b/>
        </w:rPr>
      </w:pPr>
      <w:r w:rsidRPr="002A642D">
        <w:rPr>
          <w:b/>
        </w:rPr>
        <w:t>Insurance</w:t>
      </w:r>
      <w:r>
        <w:rPr>
          <w:b/>
        </w:rPr>
        <w:br/>
      </w:r>
      <w:r w:rsidRPr="002A642D">
        <w:t>We are insured through</w:t>
      </w:r>
      <w:r>
        <w:t xml:space="preserve"> </w:t>
      </w:r>
      <w:r w:rsidR="00D515F4">
        <w:t xml:space="preserve">TLDallas </w:t>
      </w:r>
      <w:r>
        <w:t>and have both Employment and Public Liability Insurance.</w:t>
      </w:r>
      <w:r>
        <w:br/>
        <w:t>All cars used for Transport are insured with business use for school drop off and collections.</w:t>
      </w:r>
    </w:p>
    <w:p w14:paraId="44EAFD9C" w14:textId="77777777" w:rsidR="006820C4" w:rsidRDefault="006820C4" w:rsidP="006820C4">
      <w:pPr>
        <w:pStyle w:val="Header"/>
        <w:tabs>
          <w:tab w:val="clear" w:pos="4153"/>
          <w:tab w:val="clear" w:pos="8306"/>
        </w:tabs>
        <w:jc w:val="center"/>
        <w:rPr>
          <w:rFonts w:ascii="Times New Roman" w:hAnsi="Times New Roman"/>
          <w:b/>
          <w:bCs w:val="0"/>
          <w:sz w:val="40"/>
          <w:u w:val="single"/>
        </w:rPr>
      </w:pPr>
    </w:p>
    <w:p w14:paraId="0CB8304B" w14:textId="666B05B8" w:rsidR="006820C4" w:rsidRPr="00A00860" w:rsidRDefault="002612BC" w:rsidP="006820C4">
      <w:pPr>
        <w:pStyle w:val="Header"/>
        <w:tabs>
          <w:tab w:val="clear" w:pos="4153"/>
          <w:tab w:val="clear" w:pos="8306"/>
        </w:tabs>
        <w:rPr>
          <w:b/>
          <w:bCs w:val="0"/>
        </w:rPr>
      </w:pPr>
      <w:r>
        <w:rPr>
          <w:b/>
          <w:bCs w:val="0"/>
        </w:rPr>
        <w:t xml:space="preserve">Children’s Projects </w:t>
      </w:r>
      <w:r w:rsidR="006820C4" w:rsidRPr="00A00860">
        <w:rPr>
          <w:b/>
          <w:bCs w:val="0"/>
        </w:rPr>
        <w:t xml:space="preserve">Admissions Policy </w:t>
      </w:r>
    </w:p>
    <w:p w14:paraId="522C5978" w14:textId="3E2655BE" w:rsidR="006820C4" w:rsidRDefault="006820C4" w:rsidP="121C0FA7">
      <w:pPr>
        <w:pStyle w:val="Header"/>
        <w:tabs>
          <w:tab w:val="clear" w:pos="4153"/>
          <w:tab w:val="clear" w:pos="8306"/>
        </w:tabs>
        <w:rPr>
          <w:rFonts w:ascii="Times New Roman" w:hAnsi="Times New Roman"/>
          <w:sz w:val="28"/>
          <w:szCs w:val="28"/>
        </w:rPr>
      </w:pPr>
      <w:r w:rsidRPr="121C0FA7">
        <w:rPr>
          <w:rFonts w:ascii="Times New Roman" w:hAnsi="Times New Roman"/>
          <w:sz w:val="28"/>
          <w:szCs w:val="28"/>
        </w:rPr>
        <w:t>As our facility is community based, we aim to provide child</w:t>
      </w:r>
      <w:r w:rsidR="7DC32E7B" w:rsidRPr="121C0FA7">
        <w:rPr>
          <w:rFonts w:ascii="Times New Roman" w:hAnsi="Times New Roman"/>
          <w:sz w:val="28"/>
          <w:szCs w:val="28"/>
        </w:rPr>
        <w:t>-</w:t>
      </w:r>
      <w:r w:rsidRPr="121C0FA7">
        <w:rPr>
          <w:rFonts w:ascii="Times New Roman" w:hAnsi="Times New Roman"/>
          <w:sz w:val="28"/>
          <w:szCs w:val="28"/>
        </w:rPr>
        <w:t>care for children within the local community and alleviate some of the barriers parents face in accessing employment.</w:t>
      </w:r>
    </w:p>
    <w:p w14:paraId="0BAE10FC" w14:textId="77777777" w:rsidR="00A00860" w:rsidRDefault="006820C4" w:rsidP="00A00860">
      <w:pPr>
        <w:pStyle w:val="Header"/>
        <w:tabs>
          <w:tab w:val="clear" w:pos="4153"/>
          <w:tab w:val="clear" w:pos="8306"/>
        </w:tabs>
        <w:spacing w:line="360" w:lineRule="auto"/>
        <w:ind w:left="567"/>
        <w:rPr>
          <w:rFonts w:ascii="Times New Roman" w:hAnsi="Times New Roman"/>
          <w:sz w:val="28"/>
        </w:rPr>
      </w:pPr>
      <w:r>
        <w:rPr>
          <w:rFonts w:ascii="Times New Roman" w:hAnsi="Times New Roman"/>
          <w:sz w:val="28"/>
        </w:rPr>
        <w:t xml:space="preserve">We aim to do this by: </w:t>
      </w:r>
      <w:r w:rsidR="00A00860">
        <w:rPr>
          <w:rFonts w:ascii="Times New Roman" w:hAnsi="Times New Roman"/>
          <w:sz w:val="28"/>
        </w:rPr>
        <w:t>-</w:t>
      </w:r>
    </w:p>
    <w:p w14:paraId="73E776BE" w14:textId="77777777" w:rsidR="00A00860" w:rsidRDefault="006820C4" w:rsidP="00A00860">
      <w:pPr>
        <w:pStyle w:val="Header"/>
        <w:numPr>
          <w:ilvl w:val="0"/>
          <w:numId w:val="6"/>
        </w:numPr>
        <w:tabs>
          <w:tab w:val="clear" w:pos="4153"/>
          <w:tab w:val="clear" w:pos="8306"/>
        </w:tabs>
        <w:rPr>
          <w:rFonts w:ascii="Times New Roman" w:hAnsi="Times New Roman"/>
          <w:sz w:val="28"/>
        </w:rPr>
      </w:pPr>
      <w:r w:rsidRPr="00A00860">
        <w:rPr>
          <w:rFonts w:ascii="Times New Roman" w:hAnsi="Times New Roman"/>
          <w:sz w:val="28"/>
        </w:rPr>
        <w:t>Giving priority places to parents from the local community who are working.</w:t>
      </w:r>
    </w:p>
    <w:p w14:paraId="292B92E0" w14:textId="77777777" w:rsidR="006820C4" w:rsidRPr="00A00860" w:rsidRDefault="006820C4" w:rsidP="00A00860">
      <w:pPr>
        <w:pStyle w:val="Header"/>
        <w:numPr>
          <w:ilvl w:val="0"/>
          <w:numId w:val="6"/>
        </w:numPr>
        <w:tabs>
          <w:tab w:val="clear" w:pos="4153"/>
          <w:tab w:val="clear" w:pos="8306"/>
        </w:tabs>
        <w:rPr>
          <w:rFonts w:ascii="Times New Roman" w:hAnsi="Times New Roman"/>
          <w:sz w:val="28"/>
        </w:rPr>
      </w:pPr>
      <w:r w:rsidRPr="00A00860">
        <w:rPr>
          <w:rFonts w:ascii="Times New Roman" w:hAnsi="Times New Roman"/>
          <w:sz w:val="28"/>
        </w:rPr>
        <w:t>Giving priority to lone parent families</w:t>
      </w:r>
    </w:p>
    <w:p w14:paraId="5F6F05CD" w14:textId="1CCD7BEE" w:rsidR="006820C4" w:rsidRDefault="006820C4" w:rsidP="00A00860">
      <w:pPr>
        <w:pStyle w:val="Header"/>
        <w:numPr>
          <w:ilvl w:val="0"/>
          <w:numId w:val="6"/>
        </w:numPr>
        <w:tabs>
          <w:tab w:val="clear" w:pos="4153"/>
          <w:tab w:val="clear" w:pos="8306"/>
        </w:tabs>
        <w:rPr>
          <w:rFonts w:ascii="Times New Roman" w:hAnsi="Times New Roman"/>
          <w:sz w:val="28"/>
        </w:rPr>
      </w:pPr>
      <w:r>
        <w:rPr>
          <w:rFonts w:ascii="Times New Roman" w:hAnsi="Times New Roman"/>
          <w:sz w:val="28"/>
        </w:rPr>
        <w:t>Giving priority to families who are accessing other services within the centre.</w:t>
      </w:r>
    </w:p>
    <w:p w14:paraId="121826DD" w14:textId="4397B81D" w:rsidR="00314C9D" w:rsidRDefault="00314C9D" w:rsidP="00314C9D">
      <w:pPr>
        <w:pStyle w:val="Header"/>
        <w:tabs>
          <w:tab w:val="clear" w:pos="4153"/>
          <w:tab w:val="clear" w:pos="8306"/>
        </w:tabs>
        <w:rPr>
          <w:rFonts w:ascii="Times New Roman" w:hAnsi="Times New Roman"/>
          <w:sz w:val="28"/>
        </w:rPr>
      </w:pPr>
    </w:p>
    <w:p w14:paraId="6E9FFD74" w14:textId="4276839F" w:rsidR="003E7772" w:rsidRDefault="00314C9D" w:rsidP="003E7772">
      <w:pPr>
        <w:pStyle w:val="xmsonormal"/>
        <w:shd w:val="clear" w:color="auto" w:fill="FFFFFF"/>
        <w:spacing w:before="0" w:beforeAutospacing="0" w:after="0" w:afterAutospacing="0"/>
        <w:rPr>
          <w:rFonts w:ascii="Calibri" w:hAnsi="Calibri" w:cs="Calibri"/>
          <w:color w:val="201F1E"/>
          <w:sz w:val="22"/>
          <w:szCs w:val="22"/>
        </w:rPr>
      </w:pPr>
      <w:r>
        <w:br/>
      </w:r>
      <w:r w:rsidR="003E7772">
        <w:rPr>
          <w:rStyle w:val="xnormaltextrun"/>
          <w:rFonts w:ascii="inherit" w:hAnsi="inherit" w:cs="Calibri"/>
          <w:b/>
          <w:bCs/>
          <w:color w:val="000000"/>
          <w:sz w:val="28"/>
          <w:szCs w:val="28"/>
          <w:bdr w:val="none" w:sz="0" w:space="0" w:color="auto" w:frame="1"/>
          <w:shd w:val="clear" w:color="auto" w:fill="FFFFFF"/>
        </w:rPr>
        <w:t>Good Morning Larne referrals policy</w:t>
      </w:r>
      <w:r w:rsidR="003E7772">
        <w:rPr>
          <w:rStyle w:val="xscxw202237235"/>
          <w:rFonts w:ascii="inherit" w:hAnsi="inherit" w:cs="Calibri"/>
          <w:color w:val="000000"/>
          <w:sz w:val="28"/>
          <w:szCs w:val="28"/>
          <w:bdr w:val="none" w:sz="0" w:space="0" w:color="auto" w:frame="1"/>
          <w:shd w:val="clear" w:color="auto" w:fill="FFFFFF"/>
        </w:rPr>
        <w:t> </w:t>
      </w:r>
    </w:p>
    <w:p w14:paraId="5AF5D7AE" w14:textId="77777777" w:rsidR="003E7772" w:rsidRPr="003E7772" w:rsidRDefault="003E7772" w:rsidP="003E7772">
      <w:pPr>
        <w:pStyle w:val="xmsonormal"/>
        <w:numPr>
          <w:ilvl w:val="0"/>
          <w:numId w:val="7"/>
        </w:numPr>
        <w:shd w:val="clear" w:color="auto" w:fill="FFFFFF"/>
        <w:spacing w:before="0" w:beforeAutospacing="0" w:after="0" w:afterAutospacing="0"/>
        <w:rPr>
          <w:rFonts w:ascii="Calibri" w:hAnsi="Calibri" w:cs="Calibri"/>
          <w:color w:val="201F1E"/>
          <w:sz w:val="22"/>
          <w:szCs w:val="22"/>
        </w:rPr>
      </w:pPr>
      <w:r>
        <w:rPr>
          <w:rStyle w:val="xscxw202237235"/>
          <w:rFonts w:ascii="inherit" w:hAnsi="inherit" w:cs="Calibri"/>
          <w:color w:val="000000"/>
          <w:sz w:val="28"/>
          <w:szCs w:val="28"/>
          <w:bdr w:val="none" w:sz="0" w:space="0" w:color="auto" w:frame="1"/>
          <w:shd w:val="clear" w:color="auto" w:fill="FFFFFF"/>
        </w:rPr>
        <w:t>Referrals can be made through Social Workers, GPs, family, friends or self, by contacting the service via telephone, email, or referral form.</w:t>
      </w:r>
    </w:p>
    <w:p w14:paraId="5F16ED09" w14:textId="620AFF6D" w:rsidR="003E7772" w:rsidRDefault="003E7772" w:rsidP="003E7772">
      <w:pPr>
        <w:pStyle w:val="xmsonormal"/>
        <w:numPr>
          <w:ilvl w:val="0"/>
          <w:numId w:val="7"/>
        </w:numPr>
        <w:shd w:val="clear" w:color="auto" w:fill="FFFFFF"/>
        <w:spacing w:before="0" w:beforeAutospacing="0" w:after="0" w:afterAutospacing="0"/>
        <w:rPr>
          <w:rFonts w:ascii="Calibri" w:hAnsi="Calibri" w:cs="Calibri"/>
          <w:color w:val="201F1E"/>
          <w:sz w:val="22"/>
          <w:szCs w:val="22"/>
        </w:rPr>
      </w:pPr>
      <w:r>
        <w:rPr>
          <w:rStyle w:val="xscxw202237235"/>
          <w:rFonts w:ascii="inherit" w:hAnsi="inherit" w:cs="Calibri"/>
          <w:color w:val="000000"/>
          <w:sz w:val="28"/>
          <w:szCs w:val="28"/>
          <w:bdr w:val="none" w:sz="0" w:space="0" w:color="auto" w:frame="1"/>
          <w:shd w:val="clear" w:color="auto" w:fill="FFFFFF"/>
        </w:rPr>
        <w:t>We only accept referrals for befriending telephone calls to seniors and not for additional support.   </w:t>
      </w:r>
      <w:r>
        <w:rPr>
          <w:rStyle w:val="xeop"/>
          <w:rFonts w:ascii="Calibri" w:hAnsi="Calibri" w:cs="Calibri"/>
          <w:color w:val="201F1E"/>
          <w:sz w:val="22"/>
          <w:szCs w:val="22"/>
          <w:bdr w:val="none" w:sz="0" w:space="0" w:color="auto" w:frame="1"/>
        </w:rPr>
        <w:t> </w:t>
      </w:r>
    </w:p>
    <w:p w14:paraId="0D904C90" w14:textId="6DCFEF65" w:rsidR="003E7772" w:rsidRDefault="003E7772" w:rsidP="003E7772">
      <w:pPr>
        <w:pStyle w:val="xmsonormal"/>
        <w:numPr>
          <w:ilvl w:val="0"/>
          <w:numId w:val="7"/>
        </w:numPr>
        <w:shd w:val="clear" w:color="auto" w:fill="FFFFFF"/>
        <w:spacing w:before="0" w:beforeAutospacing="0" w:after="0" w:afterAutospacing="0"/>
        <w:rPr>
          <w:rFonts w:ascii="Calibri" w:hAnsi="Calibri" w:cs="Calibri"/>
          <w:color w:val="201F1E"/>
          <w:sz w:val="22"/>
          <w:szCs w:val="22"/>
        </w:rPr>
      </w:pPr>
      <w:r>
        <w:rPr>
          <w:rStyle w:val="xnormaltextrun"/>
          <w:rFonts w:ascii="inherit" w:hAnsi="inherit" w:cs="Calibri"/>
          <w:color w:val="000000"/>
          <w:sz w:val="28"/>
          <w:szCs w:val="28"/>
          <w:bdr w:val="none" w:sz="0" w:space="0" w:color="auto" w:frame="1"/>
          <w:shd w:val="clear" w:color="auto" w:fill="FFFFFF"/>
        </w:rPr>
        <w:t xml:space="preserve">The service is free to all, it is financed through several funding </w:t>
      </w:r>
      <w:r w:rsidR="003405F9">
        <w:rPr>
          <w:rStyle w:val="xnormaltextrun"/>
          <w:rFonts w:ascii="inherit" w:hAnsi="inherit" w:cs="Calibri"/>
          <w:color w:val="000000"/>
          <w:sz w:val="28"/>
          <w:szCs w:val="28"/>
          <w:bdr w:val="none" w:sz="0" w:space="0" w:color="auto" w:frame="1"/>
          <w:shd w:val="clear" w:color="auto" w:fill="FFFFFF"/>
        </w:rPr>
        <w:t>programmes</w:t>
      </w:r>
      <w:r>
        <w:rPr>
          <w:rStyle w:val="xnormaltextrun"/>
          <w:rFonts w:ascii="inherit" w:hAnsi="inherit" w:cs="Calibri"/>
          <w:color w:val="000000"/>
          <w:sz w:val="28"/>
          <w:szCs w:val="28"/>
          <w:bdr w:val="none" w:sz="0" w:space="0" w:color="auto" w:frame="1"/>
          <w:shd w:val="clear" w:color="auto" w:fill="FFFFFF"/>
        </w:rPr>
        <w:t>, and is therefore subject to future successful funding applications.   The service is delivered by volunteers which can at times limit resources.   Therefore, priority will be given to seniors, without family support, and those deemed most in need.</w:t>
      </w:r>
    </w:p>
    <w:p w14:paraId="73D5DF11" w14:textId="77777777" w:rsidR="003E7772" w:rsidRDefault="003E7772" w:rsidP="003E7772">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2E7F037B" w14:textId="6EDB7633" w:rsidR="00314C9D" w:rsidRDefault="00314C9D" w:rsidP="63559AEA">
      <w:pPr>
        <w:pStyle w:val="Header"/>
        <w:tabs>
          <w:tab w:val="clear" w:pos="4153"/>
          <w:tab w:val="clear" w:pos="8306"/>
        </w:tabs>
        <w:rPr>
          <w:rFonts w:ascii="Times New Roman" w:hAnsi="Times New Roman"/>
          <w:sz w:val="28"/>
          <w:szCs w:val="28"/>
        </w:rPr>
      </w:pPr>
    </w:p>
    <w:p w14:paraId="4E16DD3A" w14:textId="5E31C6B8" w:rsidR="009D1864" w:rsidRDefault="009D1864" w:rsidP="009D1864">
      <w:pPr>
        <w:pStyle w:val="Header"/>
        <w:tabs>
          <w:tab w:val="clear" w:pos="4153"/>
          <w:tab w:val="clear" w:pos="8306"/>
        </w:tabs>
        <w:rPr>
          <w:rFonts w:ascii="Times New Roman" w:hAnsi="Times New Roman"/>
          <w:sz w:val="28"/>
        </w:rPr>
      </w:pPr>
    </w:p>
    <w:p w14:paraId="36A17A14" w14:textId="182EBC8B" w:rsidR="009D1864" w:rsidRPr="009D1864" w:rsidRDefault="009D1864" w:rsidP="009D1864">
      <w:pPr>
        <w:pStyle w:val="Header"/>
        <w:tabs>
          <w:tab w:val="clear" w:pos="4153"/>
          <w:tab w:val="clear" w:pos="8306"/>
        </w:tabs>
        <w:rPr>
          <w:rFonts w:ascii="Times New Roman" w:hAnsi="Times New Roman"/>
          <w:b/>
          <w:bCs w:val="0"/>
          <w:sz w:val="28"/>
        </w:rPr>
      </w:pPr>
      <w:r w:rsidRPr="009D1864">
        <w:rPr>
          <w:rFonts w:ascii="Times New Roman" w:hAnsi="Times New Roman"/>
          <w:b/>
          <w:bCs w:val="0"/>
          <w:sz w:val="28"/>
        </w:rPr>
        <w:t>LCA Admissions Policy</w:t>
      </w:r>
    </w:p>
    <w:p w14:paraId="209CDEA4" w14:textId="77777777" w:rsidR="003405F9" w:rsidRDefault="009D1864" w:rsidP="003405F9">
      <w:pPr>
        <w:numPr>
          <w:ilvl w:val="0"/>
          <w:numId w:val="8"/>
        </w:numPr>
      </w:pPr>
      <w:r>
        <w:t xml:space="preserve">We </w:t>
      </w:r>
      <w:r w:rsidR="00314C9D">
        <w:t xml:space="preserve">only </w:t>
      </w:r>
      <w:r>
        <w:t>accept referrals from NIHE.</w:t>
      </w:r>
    </w:p>
    <w:p w14:paraId="25D01ABD" w14:textId="77777777" w:rsidR="003405F9" w:rsidRDefault="009D1864" w:rsidP="003405F9">
      <w:pPr>
        <w:numPr>
          <w:ilvl w:val="0"/>
          <w:numId w:val="8"/>
        </w:numPr>
      </w:pPr>
      <w:r>
        <w:t>Our 1</w:t>
      </w:r>
      <w:r w:rsidRPr="009D1864">
        <w:rPr>
          <w:vertAlign w:val="superscript"/>
        </w:rPr>
        <w:t>st</w:t>
      </w:r>
      <w:r>
        <w:t xml:space="preserve"> priority is for homeless families </w:t>
      </w:r>
    </w:p>
    <w:p w14:paraId="4B94D5A5" w14:textId="091FD8E2" w:rsidR="00A961FD" w:rsidRDefault="00314C9D" w:rsidP="003405F9">
      <w:pPr>
        <w:numPr>
          <w:ilvl w:val="0"/>
          <w:numId w:val="8"/>
        </w:numPr>
      </w:pPr>
      <w:r>
        <w:t>Secondary priority – adults at risk</w:t>
      </w:r>
    </w:p>
    <w:p w14:paraId="3DEEC669" w14:textId="77777777" w:rsidR="00A00860" w:rsidRDefault="00A00860" w:rsidP="00A961FD"/>
    <w:p w14:paraId="3656B9AB" w14:textId="77777777" w:rsidR="00A00860" w:rsidRDefault="00A00860" w:rsidP="00A961FD"/>
    <w:p w14:paraId="45FB0818" w14:textId="77777777" w:rsidR="00A00860" w:rsidRDefault="00A00860" w:rsidP="00A961FD"/>
    <w:p w14:paraId="049F31CB" w14:textId="77777777" w:rsidR="00A00860" w:rsidRDefault="00A00860" w:rsidP="00A961FD"/>
    <w:p w14:paraId="3221D0F9" w14:textId="150166A2" w:rsidR="00592E00" w:rsidRDefault="009659DB" w:rsidP="00A961FD">
      <w:pPr>
        <w:tabs>
          <w:tab w:val="left" w:pos="9216"/>
        </w:tabs>
      </w:pPr>
      <w:r>
        <w:t>Reviewed by D Topping 18/08/22</w:t>
      </w:r>
    </w:p>
    <w:p w14:paraId="4DDBEF00" w14:textId="62E9BBF2" w:rsidR="0041687B" w:rsidRPr="00A961FD" w:rsidRDefault="00592E00" w:rsidP="00A961FD">
      <w:pPr>
        <w:tabs>
          <w:tab w:val="left" w:pos="9216"/>
        </w:tabs>
      </w:pPr>
      <w:r>
        <w:t>Approved by SMT Aug 22</w:t>
      </w:r>
      <w:r w:rsidR="00A961FD">
        <w:tab/>
      </w:r>
    </w:p>
    <w:sectPr w:rsidR="0041687B" w:rsidRPr="00A961FD" w:rsidSect="00A00860">
      <w:headerReference w:type="default" r:id="rId10"/>
      <w:footerReference w:type="default" r:id="rId11"/>
      <w:pgSz w:w="11906" w:h="16838"/>
      <w:pgMar w:top="413" w:right="707" w:bottom="1135" w:left="993"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D1195" w14:textId="77777777" w:rsidR="00EA07C6" w:rsidRDefault="00EA07C6">
      <w:r>
        <w:separator/>
      </w:r>
    </w:p>
  </w:endnote>
  <w:endnote w:type="continuationSeparator" w:id="0">
    <w:p w14:paraId="482D19A6" w14:textId="77777777" w:rsidR="00EA07C6" w:rsidRDefault="00EA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empus Sans ITC">
    <w:panose1 w:val="04020404030D070202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wang LET">
    <w:altName w:val="Times New Roman"/>
    <w:charset w:val="00"/>
    <w:family w:val="auto"/>
    <w:pitch w:val="variable"/>
    <w:sig w:usb0="00000001"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Xerox Sans Serif Wide">
    <w:altName w:val="Arial Narrow"/>
    <w:charset w:val="00"/>
    <w:family w:val="swiss"/>
    <w:pitch w:val="variable"/>
    <w:sig w:usb0="00000001" w:usb1="00000000" w:usb2="00000000" w:usb3="00000000" w:csb0="00000093" w:csb1="00000000"/>
  </w:font>
  <w:font w:name="PosterBodoni BT">
    <w:altName w:val="Times New Roman"/>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955B" w14:textId="77777777" w:rsidR="00075836" w:rsidRDefault="009659DB">
    <w:pPr>
      <w:pStyle w:val="Footer"/>
      <w:tabs>
        <w:tab w:val="clear" w:pos="8306"/>
        <w:tab w:val="right" w:pos="8931"/>
      </w:tabs>
      <w:ind w:left="-709"/>
      <w:rPr>
        <w:rFonts w:ascii="Tempus Sans ITC" w:hAnsi="Tempus Sans ITC"/>
        <w:i/>
        <w:iCs/>
        <w:sz w:val="16"/>
      </w:rPr>
    </w:pPr>
    <w:r>
      <w:rPr>
        <w:rFonts w:ascii="Xerox Sans Serif Wide" w:hAnsi="Xerox Sans Serif Wide"/>
        <w:b/>
        <w:bCs w:val="0"/>
        <w:noProof/>
        <w:color w:val="00CCFF"/>
        <w:sz w:val="20"/>
        <w:lang w:val="en-US"/>
      </w:rPr>
      <w:pict w14:anchorId="0CE5B710">
        <v:shapetype id="_x0000_t202" coordsize="21600,21600" o:spt="202" path="m,l,21600r21600,l21600,xe">
          <v:stroke joinstyle="miter"/>
          <v:path gradientshapeok="t" o:connecttype="rect"/>
        </v:shapetype>
        <v:shape id="_x0000_s1042" type="#_x0000_t202" style="position:absolute;left:0;text-align:left;margin-left:-35.1pt;margin-top:-13.95pt;width:566.1pt;height:33.35pt;z-index:251657216" filled="f" stroked="f">
          <v:textbox style="mso-next-textbox:#_x0000_s1042">
            <w:txbxContent>
              <w:p w14:paraId="07D5353C" w14:textId="436431CE" w:rsidR="00075836" w:rsidRDefault="00075836">
                <w:pPr>
                  <w:pStyle w:val="BodyText2"/>
                  <w:rPr>
                    <w:rFonts w:ascii="PosterBodoni BT" w:hAnsi="PosterBodoni BT"/>
                    <w:b w:val="0"/>
                    <w:bCs/>
                    <w:sz w:val="32"/>
                  </w:rPr>
                </w:pPr>
              </w:p>
              <w:p w14:paraId="6A215925" w14:textId="77777777" w:rsidR="009C4163" w:rsidRDefault="009C4163">
                <w:pPr>
                  <w:pStyle w:val="BodyText2"/>
                  <w:rPr>
                    <w:b w:val="0"/>
                    <w:bCs/>
                    <w:sz w:val="32"/>
                  </w:rPr>
                </w:pPr>
              </w:p>
            </w:txbxContent>
          </v:textbox>
        </v:shape>
      </w:pict>
    </w:r>
    <w:r w:rsidR="00523CA9">
      <w:rPr>
        <w:rFonts w:ascii="Tempus Sans ITC" w:hAnsi="Tempus Sans ITC"/>
        <w:i/>
        <w:iCs/>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A5CBB" w14:textId="77777777" w:rsidR="00EA07C6" w:rsidRDefault="00EA07C6">
      <w:r>
        <w:separator/>
      </w:r>
    </w:p>
  </w:footnote>
  <w:footnote w:type="continuationSeparator" w:id="0">
    <w:p w14:paraId="7D4A0B66" w14:textId="77777777" w:rsidR="00EA07C6" w:rsidRDefault="00EA0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56E9" w14:textId="0C6E9D9C" w:rsidR="00075836" w:rsidRDefault="009659DB">
    <w:pPr>
      <w:pStyle w:val="Header"/>
      <w:jc w:val="right"/>
      <w:rPr>
        <w:rFonts w:ascii="Xerox Sans Serif Wide" w:hAnsi="Xerox Sans Serif Wide"/>
        <w:color w:val="00CCFF"/>
      </w:rPr>
    </w:pPr>
    <w:r>
      <w:rPr>
        <w:rFonts w:ascii="Xerox Sans Serif Wide" w:hAnsi="Xerox Sans Serif Wide"/>
        <w:b/>
        <w:bCs w:val="0"/>
        <w:noProof/>
        <w:color w:val="00CCFF"/>
        <w:sz w:val="20"/>
        <w:lang w:val="en-US"/>
      </w:rPr>
      <w:pict w14:anchorId="40BF0AB8">
        <v:shapetype id="_x0000_t202" coordsize="21600,21600" o:spt="202" path="m,l,21600r21600,l21600,xe">
          <v:stroke joinstyle="miter"/>
          <v:path gradientshapeok="t" o:connecttype="rect"/>
        </v:shapetype>
        <v:shape id="_x0000_s1049" type="#_x0000_t202" style="position:absolute;left:0;text-align:left;margin-left:-14pt;margin-top:5.95pt;width:102.35pt;height:55.65pt;z-index:251661312;mso-wrap-style:none" stroked="f">
          <v:textbox style="mso-next-textbox:#_x0000_s1049;mso-fit-shape-to-text:t">
            <w:txbxContent>
              <w:p w14:paraId="50E88E1B" w14:textId="1E0A5F94" w:rsidR="00FD3054" w:rsidRDefault="009659DB">
                <w:r>
                  <w:pict w14:anchorId="1C3E5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44.4pt">
                      <v:imagedata r:id="rId1" o:title="LCCC"/>
                    </v:shape>
                  </w:pict>
                </w:r>
              </w:p>
            </w:txbxContent>
          </v:textbox>
        </v:shape>
      </w:pict>
    </w:r>
    <w:r>
      <w:rPr>
        <w:rFonts w:ascii="Xerox Sans Serif Wide" w:hAnsi="Xerox Sans Serif Wide"/>
        <w:b/>
        <w:bCs w:val="0"/>
        <w:noProof/>
        <w:color w:val="00CCFF"/>
        <w:sz w:val="20"/>
        <w:lang w:val="en-US"/>
      </w:rPr>
      <w:pict w14:anchorId="4E068713">
        <v:shape id="_x0000_s1040" type="#_x0000_t202" style="position:absolute;left:0;text-align:left;margin-left:81pt;margin-top:-6.1pt;width:296.35pt;height:168.7pt;z-index:251656192" filled="f" stroked="f">
          <v:textbox style="mso-next-textbox:#_x0000_s1040">
            <w:txbxContent>
              <w:p w14:paraId="13B8BC16" w14:textId="3734983A" w:rsidR="00075836" w:rsidRDefault="00FD3054">
                <w:pPr>
                  <w:jc w:val="center"/>
                  <w:rPr>
                    <w:rFonts w:ascii="Times New Roman" w:hAnsi="Times New Roman"/>
                    <w:b/>
                    <w:bCs w:val="0"/>
                    <w:sz w:val="64"/>
                  </w:rPr>
                </w:pPr>
                <w:r>
                  <w:rPr>
                    <w:rFonts w:ascii="Times New Roman" w:hAnsi="Times New Roman"/>
                    <w:b/>
                    <w:bCs w:val="0"/>
                    <w:sz w:val="64"/>
                  </w:rPr>
                  <w:t xml:space="preserve">   </w:t>
                </w:r>
                <w:r w:rsidR="00523CA9">
                  <w:rPr>
                    <w:rFonts w:ascii="Times New Roman" w:hAnsi="Times New Roman"/>
                    <w:b/>
                    <w:bCs w:val="0"/>
                    <w:sz w:val="64"/>
                  </w:rPr>
                  <w:t xml:space="preserve">Larne Community </w:t>
                </w:r>
                <w:r w:rsidR="002A5645">
                  <w:rPr>
                    <w:rFonts w:ascii="Times New Roman" w:hAnsi="Times New Roman"/>
                    <w:b/>
                    <w:bCs w:val="0"/>
                    <w:sz w:val="64"/>
                  </w:rPr>
                  <w:t xml:space="preserve">       </w:t>
                </w:r>
                <w:r w:rsidR="00523CA9">
                  <w:rPr>
                    <w:rFonts w:ascii="Times New Roman" w:hAnsi="Times New Roman"/>
                    <w:b/>
                    <w:bCs w:val="0"/>
                    <w:sz w:val="64"/>
                  </w:rPr>
                  <w:t>Care Centre</w:t>
                </w:r>
              </w:p>
            </w:txbxContent>
          </v:textbox>
        </v:shape>
      </w:pict>
    </w:r>
    <w:r w:rsidR="00523CA9">
      <w:rPr>
        <w:rFonts w:ascii="Xerox Sans Serif Wide" w:hAnsi="Xerox Sans Serif Wide"/>
        <w:color w:val="00CCFF"/>
        <w:sz w:val="30"/>
      </w:rPr>
      <w:tab/>
    </w:r>
  </w:p>
  <w:p w14:paraId="3461D779" w14:textId="77777777" w:rsidR="00075836" w:rsidRDefault="00075836">
    <w:pPr>
      <w:pStyle w:val="Header"/>
      <w:jc w:val="right"/>
      <w:rPr>
        <w:rFonts w:ascii="Xerox Sans Serif Wide" w:hAnsi="Xerox Sans Serif Wide"/>
        <w:color w:val="00CCFF"/>
      </w:rPr>
    </w:pPr>
  </w:p>
  <w:p w14:paraId="3CF2D8B6" w14:textId="77777777" w:rsidR="00075836" w:rsidRDefault="00075836">
    <w:pPr>
      <w:pStyle w:val="Header"/>
      <w:jc w:val="right"/>
      <w:rPr>
        <w:rFonts w:ascii="Xerox Sans Serif Wide" w:hAnsi="Xerox Sans Serif Wide"/>
        <w:color w:val="00CCFF"/>
      </w:rPr>
    </w:pPr>
  </w:p>
  <w:p w14:paraId="0FB78278" w14:textId="77777777" w:rsidR="00075836" w:rsidRDefault="00075836">
    <w:pPr>
      <w:pStyle w:val="Header"/>
      <w:jc w:val="right"/>
      <w:rPr>
        <w:rFonts w:ascii="Xerox Sans Serif Wide" w:hAnsi="Xerox Sans Serif Wide"/>
        <w:color w:val="00CCFF"/>
      </w:rPr>
    </w:pPr>
  </w:p>
  <w:p w14:paraId="1FC39945" w14:textId="77777777" w:rsidR="00075836" w:rsidRDefault="00075836">
    <w:pPr>
      <w:pStyle w:val="Header"/>
      <w:jc w:val="right"/>
      <w:rPr>
        <w:rFonts w:ascii="Xerox Sans Serif Wide" w:hAnsi="Xerox Sans Serif Wide"/>
        <w:color w:val="00CCFF"/>
      </w:rPr>
    </w:pPr>
  </w:p>
  <w:p w14:paraId="0562CB0E" w14:textId="77777777" w:rsidR="00075836" w:rsidRDefault="00075836">
    <w:pPr>
      <w:pStyle w:val="Header"/>
      <w:jc w:val="right"/>
      <w:rPr>
        <w:rFonts w:ascii="Xerox Sans Serif Wide" w:hAnsi="Xerox Sans Serif Wide"/>
        <w:color w:val="00CCFF"/>
      </w:rPr>
    </w:pPr>
  </w:p>
  <w:p w14:paraId="2946DB82" w14:textId="77777777" w:rsidR="00075836" w:rsidRDefault="00075836" w:rsidP="002A5645">
    <w:pPr>
      <w:pStyle w:val="Header"/>
      <w:rPr>
        <w:rFonts w:ascii="Xerox Sans Serif Wide" w:hAnsi="Xerox Sans Serif Wide"/>
        <w:i/>
        <w:iCs/>
        <w:color w:val="00CC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50E86"/>
    <w:multiLevelType w:val="hybridMultilevel"/>
    <w:tmpl w:val="AD5C58FC"/>
    <w:lvl w:ilvl="0" w:tplc="540A9780">
      <w:start w:val="1"/>
      <w:numFmt w:val="bullet"/>
      <w:lvlText w:val="•"/>
      <w:lvlJc w:val="left"/>
      <w:pPr>
        <w:tabs>
          <w:tab w:val="num" w:pos="927"/>
        </w:tabs>
        <w:ind w:left="907" w:hanging="340"/>
      </w:pPr>
      <w:rPr>
        <w:rFonts w:ascii="Tempus Sans ITC" w:hAnsi="Tempus Sans ITC" w:hint="default"/>
        <w:b/>
        <w:i w:val="0"/>
        <w:color w:val="auto"/>
        <w:sz w:val="36"/>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7A7A3F"/>
    <w:multiLevelType w:val="hybridMultilevel"/>
    <w:tmpl w:val="05C470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B6233A6"/>
    <w:multiLevelType w:val="hybridMultilevel"/>
    <w:tmpl w:val="264455F8"/>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51F56134"/>
    <w:multiLevelType w:val="hybridMultilevel"/>
    <w:tmpl w:val="B76C5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1F2CAD"/>
    <w:multiLevelType w:val="hybridMultilevel"/>
    <w:tmpl w:val="3E0A8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1048D"/>
    <w:multiLevelType w:val="hybridMultilevel"/>
    <w:tmpl w:val="693EFD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56F78E1"/>
    <w:multiLevelType w:val="hybridMultilevel"/>
    <w:tmpl w:val="49860B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7AB357D"/>
    <w:multiLevelType w:val="hybridMultilevel"/>
    <w:tmpl w:val="AE929A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89227691">
    <w:abstractNumId w:val="0"/>
  </w:num>
  <w:num w:numId="2" w16cid:durableId="946154910">
    <w:abstractNumId w:val="5"/>
  </w:num>
  <w:num w:numId="3" w16cid:durableId="1452433555">
    <w:abstractNumId w:val="6"/>
  </w:num>
  <w:num w:numId="4" w16cid:durableId="1637953515">
    <w:abstractNumId w:val="2"/>
  </w:num>
  <w:num w:numId="5" w16cid:durableId="1906601443">
    <w:abstractNumId w:val="1"/>
  </w:num>
  <w:num w:numId="6" w16cid:durableId="57438427">
    <w:abstractNumId w:val="7"/>
  </w:num>
  <w:num w:numId="7" w16cid:durableId="1082794526">
    <w:abstractNumId w:val="3"/>
  </w:num>
  <w:num w:numId="8" w16cid:durableId="609358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20"/>
  <w:noPunctuationKerning/>
  <w:characterSpacingControl w:val="doNotCompress"/>
  <w:hdrShapeDefaults>
    <o:shapedefaults v:ext="edit" spidmax="2050">
      <o:colormenu v:ext="edit" strokecolor="none"/>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29F8"/>
    <w:rsid w:val="00005152"/>
    <w:rsid w:val="00075836"/>
    <w:rsid w:val="00094373"/>
    <w:rsid w:val="001A5135"/>
    <w:rsid w:val="00232FE2"/>
    <w:rsid w:val="00253E6D"/>
    <w:rsid w:val="002612BC"/>
    <w:rsid w:val="002922FB"/>
    <w:rsid w:val="002A5645"/>
    <w:rsid w:val="002A642D"/>
    <w:rsid w:val="002B6534"/>
    <w:rsid w:val="00314C9D"/>
    <w:rsid w:val="003405F9"/>
    <w:rsid w:val="003A0E90"/>
    <w:rsid w:val="003A1BA1"/>
    <w:rsid w:val="003E7772"/>
    <w:rsid w:val="0041687B"/>
    <w:rsid w:val="0041749B"/>
    <w:rsid w:val="004701E9"/>
    <w:rsid w:val="004A4D7D"/>
    <w:rsid w:val="004C77E7"/>
    <w:rsid w:val="004E1AD3"/>
    <w:rsid w:val="005205FC"/>
    <w:rsid w:val="00523CA9"/>
    <w:rsid w:val="00592E00"/>
    <w:rsid w:val="00593ED1"/>
    <w:rsid w:val="005A52FD"/>
    <w:rsid w:val="005C461C"/>
    <w:rsid w:val="00622825"/>
    <w:rsid w:val="006820C4"/>
    <w:rsid w:val="006929F8"/>
    <w:rsid w:val="006A2331"/>
    <w:rsid w:val="006E326F"/>
    <w:rsid w:val="00726AAF"/>
    <w:rsid w:val="007577FD"/>
    <w:rsid w:val="00776E6C"/>
    <w:rsid w:val="007954A5"/>
    <w:rsid w:val="0080128C"/>
    <w:rsid w:val="00804A25"/>
    <w:rsid w:val="00884E1C"/>
    <w:rsid w:val="008F25EB"/>
    <w:rsid w:val="009016C3"/>
    <w:rsid w:val="009659DB"/>
    <w:rsid w:val="009B73FA"/>
    <w:rsid w:val="009C4163"/>
    <w:rsid w:val="009D1864"/>
    <w:rsid w:val="009E1825"/>
    <w:rsid w:val="009F1DFB"/>
    <w:rsid w:val="00A00860"/>
    <w:rsid w:val="00A1432B"/>
    <w:rsid w:val="00A36630"/>
    <w:rsid w:val="00A961FD"/>
    <w:rsid w:val="00AC7C00"/>
    <w:rsid w:val="00B24EE6"/>
    <w:rsid w:val="00BD00B9"/>
    <w:rsid w:val="00BF2B71"/>
    <w:rsid w:val="00CA12FC"/>
    <w:rsid w:val="00D11EAA"/>
    <w:rsid w:val="00D515F4"/>
    <w:rsid w:val="00D7099C"/>
    <w:rsid w:val="00D913BD"/>
    <w:rsid w:val="00DB2918"/>
    <w:rsid w:val="00DC342C"/>
    <w:rsid w:val="00EA07C6"/>
    <w:rsid w:val="00EE2156"/>
    <w:rsid w:val="00EF173E"/>
    <w:rsid w:val="00F4164A"/>
    <w:rsid w:val="00F72CA0"/>
    <w:rsid w:val="00FD3054"/>
    <w:rsid w:val="00FF443A"/>
    <w:rsid w:val="00FF5BB5"/>
    <w:rsid w:val="00FF6B93"/>
    <w:rsid w:val="051FB973"/>
    <w:rsid w:val="070FA8CE"/>
    <w:rsid w:val="121C0FA7"/>
    <w:rsid w:val="1DAACD5B"/>
    <w:rsid w:val="24146082"/>
    <w:rsid w:val="24561C49"/>
    <w:rsid w:val="2AB2E0BF"/>
    <w:rsid w:val="2FE5C264"/>
    <w:rsid w:val="301169B8"/>
    <w:rsid w:val="43F6DF2B"/>
    <w:rsid w:val="4549F2C7"/>
    <w:rsid w:val="47CFB026"/>
    <w:rsid w:val="4C90AEE9"/>
    <w:rsid w:val="4EF3E3D1"/>
    <w:rsid w:val="531B43BF"/>
    <w:rsid w:val="5FDC491C"/>
    <w:rsid w:val="623216CE"/>
    <w:rsid w:val="63559AEA"/>
    <w:rsid w:val="6DD1036C"/>
    <w:rsid w:val="71F527CB"/>
    <w:rsid w:val="7474E3DE"/>
    <w:rsid w:val="78300478"/>
    <w:rsid w:val="7DC32E7B"/>
    <w:rsid w:val="7F4AB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2"/>
    </o:shapelayout>
  </w:shapeDefaults>
  <w:decimalSymbol w:val="."/>
  <w:listSeparator w:val=","/>
  <w14:docId w14:val="5FDC491C"/>
  <w15:docId w15:val="{1D11384A-7DBD-49C5-869B-1EDF0316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836"/>
    <w:rPr>
      <w:rFonts w:ascii="Verdana" w:hAnsi="Verdana"/>
      <w:bCs/>
      <w:sz w:val="24"/>
      <w:szCs w:val="24"/>
      <w:lang w:eastAsia="en-US"/>
    </w:rPr>
  </w:style>
  <w:style w:type="paragraph" w:styleId="Heading1">
    <w:name w:val="heading 1"/>
    <w:basedOn w:val="Normal"/>
    <w:next w:val="Normal"/>
    <w:qFormat/>
    <w:rsid w:val="00075836"/>
    <w:pPr>
      <w:keepNext/>
      <w:outlineLvl w:val="0"/>
    </w:pPr>
    <w:rPr>
      <w:rFonts w:ascii="Twang LET" w:hAnsi="Twang LET"/>
      <w:b/>
      <w:bCs w:val="0"/>
      <w:color w:val="00CCFF"/>
      <w:sz w:val="44"/>
    </w:rPr>
  </w:style>
  <w:style w:type="paragraph" w:styleId="Heading2">
    <w:name w:val="heading 2"/>
    <w:basedOn w:val="Normal"/>
    <w:next w:val="Normal"/>
    <w:qFormat/>
    <w:rsid w:val="00075836"/>
    <w:pPr>
      <w:keepNext/>
      <w:outlineLvl w:val="1"/>
    </w:pPr>
    <w:rPr>
      <w:rFonts w:ascii="Times New Roman" w:hAnsi="Times New Roman"/>
      <w:sz w:val="28"/>
    </w:rPr>
  </w:style>
  <w:style w:type="paragraph" w:styleId="Heading4">
    <w:name w:val="heading 4"/>
    <w:basedOn w:val="Normal"/>
    <w:next w:val="Normal"/>
    <w:qFormat/>
    <w:rsid w:val="00075836"/>
    <w:pPr>
      <w:keepNext/>
      <w:jc w:val="center"/>
      <w:outlineLvl w:val="3"/>
    </w:pPr>
    <w:rPr>
      <w:rFonts w:ascii="Comic Sans MS" w:hAnsi="Comic Sans MS"/>
      <w:b/>
      <w:bCs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5836"/>
    <w:pPr>
      <w:tabs>
        <w:tab w:val="center" w:pos="4153"/>
        <w:tab w:val="right" w:pos="8306"/>
      </w:tabs>
    </w:pPr>
  </w:style>
  <w:style w:type="paragraph" w:styleId="Footer">
    <w:name w:val="footer"/>
    <w:basedOn w:val="Normal"/>
    <w:semiHidden/>
    <w:rsid w:val="00075836"/>
    <w:pPr>
      <w:tabs>
        <w:tab w:val="center" w:pos="4153"/>
        <w:tab w:val="right" w:pos="8306"/>
      </w:tabs>
    </w:pPr>
  </w:style>
  <w:style w:type="character" w:styleId="Hyperlink">
    <w:name w:val="Hyperlink"/>
    <w:semiHidden/>
    <w:rsid w:val="00075836"/>
    <w:rPr>
      <w:color w:val="0000FF"/>
      <w:u w:val="single"/>
    </w:rPr>
  </w:style>
  <w:style w:type="paragraph" w:styleId="BodyText2">
    <w:name w:val="Body Text 2"/>
    <w:basedOn w:val="Normal"/>
    <w:semiHidden/>
    <w:rsid w:val="00075836"/>
    <w:pPr>
      <w:jc w:val="center"/>
    </w:pPr>
    <w:rPr>
      <w:rFonts w:ascii="Comic Sans MS" w:hAnsi="Comic Sans MS"/>
      <w:b/>
      <w:bCs w:val="0"/>
    </w:rPr>
  </w:style>
  <w:style w:type="paragraph" w:styleId="BodyText">
    <w:name w:val="Body Text"/>
    <w:basedOn w:val="Normal"/>
    <w:semiHidden/>
    <w:rsid w:val="00075836"/>
    <w:pPr>
      <w:jc w:val="center"/>
    </w:pPr>
    <w:rPr>
      <w:rFonts w:ascii="Franklin Gothic Book" w:hAnsi="Franklin Gothic Book"/>
      <w:sz w:val="16"/>
    </w:rPr>
  </w:style>
  <w:style w:type="paragraph" w:styleId="BalloonText">
    <w:name w:val="Balloon Text"/>
    <w:basedOn w:val="Normal"/>
    <w:link w:val="BalloonTextChar"/>
    <w:uiPriority w:val="99"/>
    <w:semiHidden/>
    <w:unhideWhenUsed/>
    <w:rsid w:val="00232FE2"/>
    <w:rPr>
      <w:rFonts w:ascii="Tahoma" w:hAnsi="Tahoma" w:cs="Tahoma"/>
      <w:sz w:val="16"/>
      <w:szCs w:val="16"/>
    </w:rPr>
  </w:style>
  <w:style w:type="character" w:customStyle="1" w:styleId="BalloonTextChar">
    <w:name w:val="Balloon Text Char"/>
    <w:link w:val="BalloonText"/>
    <w:uiPriority w:val="99"/>
    <w:semiHidden/>
    <w:rsid w:val="00232FE2"/>
    <w:rPr>
      <w:rFonts w:ascii="Tahoma" w:hAnsi="Tahoma" w:cs="Tahoma"/>
      <w:bCs/>
      <w:sz w:val="16"/>
      <w:szCs w:val="16"/>
      <w:lang w:eastAsia="en-US"/>
    </w:rPr>
  </w:style>
  <w:style w:type="table" w:styleId="TableGrid">
    <w:name w:val="Table Grid"/>
    <w:basedOn w:val="TableNormal"/>
    <w:uiPriority w:val="59"/>
    <w:rsid w:val="00D91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E7772"/>
    <w:pPr>
      <w:spacing w:before="100" w:beforeAutospacing="1" w:after="100" w:afterAutospacing="1"/>
    </w:pPr>
    <w:rPr>
      <w:rFonts w:ascii="Times New Roman" w:hAnsi="Times New Roman"/>
      <w:bCs w:val="0"/>
      <w:lang w:eastAsia="en-GB"/>
    </w:rPr>
  </w:style>
  <w:style w:type="character" w:customStyle="1" w:styleId="xnormaltextrun">
    <w:name w:val="x_normaltextrun"/>
    <w:basedOn w:val="DefaultParagraphFont"/>
    <w:rsid w:val="003E7772"/>
  </w:style>
  <w:style w:type="character" w:customStyle="1" w:styleId="xscxw202237235">
    <w:name w:val="x_scxw202237235"/>
    <w:basedOn w:val="DefaultParagraphFont"/>
    <w:rsid w:val="003E7772"/>
  </w:style>
  <w:style w:type="character" w:customStyle="1" w:styleId="xeop">
    <w:name w:val="x_eop"/>
    <w:basedOn w:val="DefaultParagraphFont"/>
    <w:rsid w:val="003E7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40296">
      <w:bodyDiv w:val="1"/>
      <w:marLeft w:val="0"/>
      <w:marRight w:val="0"/>
      <w:marTop w:val="0"/>
      <w:marBottom w:val="0"/>
      <w:divBdr>
        <w:top w:val="none" w:sz="0" w:space="0" w:color="auto"/>
        <w:left w:val="none" w:sz="0" w:space="0" w:color="auto"/>
        <w:bottom w:val="none" w:sz="0" w:space="0" w:color="auto"/>
        <w:right w:val="none" w:sz="0" w:space="0" w:color="auto"/>
      </w:divBdr>
    </w:div>
    <w:div w:id="1813517423">
      <w:bodyDiv w:val="1"/>
      <w:marLeft w:val="0"/>
      <w:marRight w:val="0"/>
      <w:marTop w:val="0"/>
      <w:marBottom w:val="0"/>
      <w:divBdr>
        <w:top w:val="none" w:sz="0" w:space="0" w:color="auto"/>
        <w:left w:val="none" w:sz="0" w:space="0" w:color="auto"/>
        <w:bottom w:val="none" w:sz="0" w:space="0" w:color="auto"/>
        <w:right w:val="none" w:sz="0" w:space="0" w:color="auto"/>
      </w:divBdr>
      <w:divsChild>
        <w:div w:id="153881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emplates\LCCC\LCCC%202016%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AB9704AEFAB41B6F666DA8B31B4EB" ma:contentTypeVersion="15" ma:contentTypeDescription="Create a new document." ma:contentTypeScope="" ma:versionID="14d651816277bc73c199f96508269bef">
  <xsd:schema xmlns:xsd="http://www.w3.org/2001/XMLSchema" xmlns:xs="http://www.w3.org/2001/XMLSchema" xmlns:p="http://schemas.microsoft.com/office/2006/metadata/properties" xmlns:ns2="c100d0ec-79bd-4def-8824-51f14262d16c" xmlns:ns3="981d6ab0-88be-4f8b-b203-dbdfdf6ff67d" targetNamespace="http://schemas.microsoft.com/office/2006/metadata/properties" ma:root="true" ma:fieldsID="6b179cee8d78c0b219102fb4fb8f3084" ns2:_="" ns3:_="">
    <xsd:import namespace="c100d0ec-79bd-4def-8824-51f14262d16c"/>
    <xsd:import namespace="981d6ab0-88be-4f8b-b203-dbdfdf6ff6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0d0ec-79bd-4def-8824-51f14262d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8b6599-78ad-4cc9-a038-93daf64c7a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1d6ab0-88be-4f8b-b203-dbdfdf6ff6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e1de3b-bd49-4249-8ef7-03a15c129736}" ma:internalName="TaxCatchAll" ma:showField="CatchAllData" ma:web="981d6ab0-88be-4f8b-b203-dbdfdf6ff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81d6ab0-88be-4f8b-b203-dbdfdf6ff67d">
      <UserInfo>
        <DisplayName>Barbara-Ann Gilchrist</DisplayName>
        <AccountId>17</AccountId>
        <AccountType/>
      </UserInfo>
    </SharedWithUsers>
    <TaxCatchAll xmlns="981d6ab0-88be-4f8b-b203-dbdfdf6ff67d" xsi:nil="true"/>
    <lcf76f155ced4ddcb4097134ff3c332f xmlns="c100d0ec-79bd-4def-8824-51f14262d1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9EC25-8E4F-4CB0-AA23-5DB133D71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0d0ec-79bd-4def-8824-51f14262d16c"/>
    <ds:schemaRef ds:uri="981d6ab0-88be-4f8b-b203-dbdfdf6ff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8D29B-F029-48EB-9F3E-86C6466BA0A8}">
  <ds:schemaRefs>
    <ds:schemaRef ds:uri="http://schemas.microsoft.com/office/2006/metadata/properties"/>
    <ds:schemaRef ds:uri="http://schemas.microsoft.com/office/infopath/2007/PartnerControls"/>
    <ds:schemaRef ds:uri="981d6ab0-88be-4f8b-b203-dbdfdf6ff67d"/>
    <ds:schemaRef ds:uri="c100d0ec-79bd-4def-8824-51f14262d16c"/>
  </ds:schemaRefs>
</ds:datastoreItem>
</file>

<file path=customXml/itemProps3.xml><?xml version="1.0" encoding="utf-8"?>
<ds:datastoreItem xmlns:ds="http://schemas.openxmlformats.org/officeDocument/2006/customXml" ds:itemID="{C1C7C327-C0C3-43DA-828D-AE76F3844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LCCC 2016 A4</Template>
  <TotalTime>0</TotalTime>
  <Pages>3</Pages>
  <Words>527</Words>
  <Characters>3008</Characters>
  <Application>Microsoft Office Word</Application>
  <DocSecurity>0</DocSecurity>
  <Lines>25</Lines>
  <Paragraphs>7</Paragraphs>
  <ScaleCrop>false</ScaleCrop>
  <Manager>Mrs L McFall</Manager>
  <Company>Larne Community Care Centre</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LCCC - Letter Head - blank to handwrite - Template - RF</dc:title>
  <dc:creator>Diane Topping</dc:creator>
  <cp:lastModifiedBy>Diane Topping</cp:lastModifiedBy>
  <cp:revision>6</cp:revision>
  <cp:lastPrinted>2018-09-07T10:36:00Z</cp:lastPrinted>
  <dcterms:created xsi:type="dcterms:W3CDTF">2022-08-18T18:38:00Z</dcterms:created>
  <dcterms:modified xsi:type="dcterms:W3CDTF">2022-10-21T10:12:00Z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0x010100953AB9704AEFAB41B6F666DA8B31B4EB</vt:lpwstr>
  </property>
  <property fmtid="{D5CDD505-2E9C-101B-9397-08002B2CF9AE}" pid="3" name="MediaServiceImageTags">
    <vt:lpwstr/>
  </property>
</Properties>
</file>